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425" w:rsidRDefault="00AF639C" w:rsidP="00232AB7">
      <w:pPr>
        <w:jc w:val="right"/>
        <w:rPr>
          <w:rFonts w:ascii="Times New Roman" w:hAnsi="Times New Roman" w:cs="Times New Roman"/>
          <w:sz w:val="28"/>
          <w:szCs w:val="28"/>
        </w:rPr>
      </w:pPr>
      <w:r>
        <w:rPr>
          <w:rFonts w:ascii="Times New Roman" w:hAnsi="Times New Roman" w:cs="Times New Roman"/>
          <w:sz w:val="28"/>
          <w:szCs w:val="28"/>
        </w:rPr>
        <w:t>Из</w:t>
      </w:r>
      <w:r w:rsidR="006729E5">
        <w:rPr>
          <w:rFonts w:ascii="Times New Roman" w:hAnsi="Times New Roman" w:cs="Times New Roman"/>
          <w:sz w:val="28"/>
          <w:szCs w:val="28"/>
        </w:rPr>
        <w:t xml:space="preserve"> выступления</w:t>
      </w:r>
      <w:r w:rsidR="008D71CF">
        <w:rPr>
          <w:rFonts w:ascii="Times New Roman" w:hAnsi="Times New Roman" w:cs="Times New Roman"/>
          <w:sz w:val="28"/>
          <w:szCs w:val="28"/>
        </w:rPr>
        <w:t xml:space="preserve"> экономистов</w:t>
      </w:r>
    </w:p>
    <w:p w:rsidR="006729E5" w:rsidRDefault="006729E5" w:rsidP="00232AB7">
      <w:pPr>
        <w:jc w:val="center"/>
        <w:rPr>
          <w:rFonts w:ascii="Times New Roman" w:hAnsi="Times New Roman" w:cs="Times New Roman"/>
          <w:sz w:val="28"/>
          <w:szCs w:val="28"/>
        </w:rPr>
      </w:pPr>
      <w:r>
        <w:rPr>
          <w:rFonts w:ascii="Times New Roman" w:hAnsi="Times New Roman" w:cs="Times New Roman"/>
          <w:sz w:val="28"/>
          <w:szCs w:val="28"/>
        </w:rPr>
        <w:t>ГМО в промышленности</w:t>
      </w:r>
    </w:p>
    <w:p w:rsidR="006729E5" w:rsidRDefault="008D71CF" w:rsidP="00232AB7">
      <w:pPr>
        <w:ind w:firstLine="709"/>
        <w:contextualSpacing/>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Хлопчато-бумажная</w:t>
      </w:r>
      <w:proofErr w:type="spellEnd"/>
      <w:proofErr w:type="gramEnd"/>
      <w:r>
        <w:rPr>
          <w:rFonts w:ascii="Times New Roman" w:hAnsi="Times New Roman" w:cs="Times New Roman"/>
          <w:sz w:val="28"/>
          <w:szCs w:val="28"/>
        </w:rPr>
        <w:t xml:space="preserve"> промышленность</w:t>
      </w:r>
    </w:p>
    <w:p w:rsidR="00414BA4" w:rsidRDefault="00AF639C" w:rsidP="00232AB7">
      <w:pPr>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90-е годы прошлого века китайские ученые удачно произвели транс генный хлопок первого поколения - транс генный </w:t>
      </w:r>
      <w:r>
        <w:rPr>
          <w:rFonts w:ascii="Times New Roman" w:hAnsi="Times New Roman" w:cs="Times New Roman"/>
          <w:sz w:val="28"/>
          <w:szCs w:val="28"/>
          <w:lang w:val="en-US"/>
        </w:rPr>
        <w:t>Bt</w:t>
      </w:r>
      <w:r>
        <w:rPr>
          <w:rFonts w:ascii="Times New Roman" w:hAnsi="Times New Roman" w:cs="Times New Roman"/>
          <w:sz w:val="28"/>
          <w:szCs w:val="28"/>
        </w:rPr>
        <w:t xml:space="preserve"> – хлопок, устойчивый к насекомым – вредителям. ГМ – хлопок отличается повышенной устойчивостью к болезням и вредителям, а также высокой урожайностью. Вместе с французскими коллегами китайцы в течение 20 лет следили за несколькими десятками хлопковых полей на севере Китая. Выращивание хлопка с бактериальным токсином резко сокращало использование </w:t>
      </w:r>
      <w:proofErr w:type="spellStart"/>
      <w:r>
        <w:rPr>
          <w:rFonts w:ascii="Times New Roman" w:hAnsi="Times New Roman" w:cs="Times New Roman"/>
          <w:sz w:val="28"/>
          <w:szCs w:val="28"/>
        </w:rPr>
        <w:t>органофосфорных</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пиретроидных</w:t>
      </w:r>
      <w:proofErr w:type="spellEnd"/>
      <w:r>
        <w:rPr>
          <w:rFonts w:ascii="Times New Roman" w:hAnsi="Times New Roman" w:cs="Times New Roman"/>
          <w:sz w:val="28"/>
          <w:szCs w:val="28"/>
        </w:rPr>
        <w:t xml:space="preserve"> инсектицидов. И это сильно повышало численность божьих коровок, златоглазок и пауков. Хищные насекомые, избавленные от синтетических инсектицидов, сами сыграли его роль. Тем, где рос ГМ – хлопок, резко уменьшилось количество тли</w:t>
      </w:r>
      <w:r w:rsidR="00414BA4">
        <w:rPr>
          <w:rFonts w:ascii="Times New Roman" w:hAnsi="Times New Roman" w:cs="Times New Roman"/>
          <w:sz w:val="28"/>
          <w:szCs w:val="28"/>
        </w:rPr>
        <w:t xml:space="preserve">: бактериальный токсин из хлопка на нее никак не влияет, зато ее принялись истреблять божьи коровки и златоглазки. Соответственно, лучше себя почувствовали находившееся рядом кукуруза и соя, не говоря уже о дикорастущих растениях. Словом, использование гена бактериального токсина принесло пользу не только хлопку, в геном которого он был вставлен, но и другим </w:t>
      </w:r>
      <w:proofErr w:type="spellStart"/>
      <w:r w:rsidR="00414BA4">
        <w:rPr>
          <w:rFonts w:ascii="Times New Roman" w:hAnsi="Times New Roman" w:cs="Times New Roman"/>
          <w:sz w:val="28"/>
          <w:szCs w:val="28"/>
        </w:rPr>
        <w:t>сельхозкультурам</w:t>
      </w:r>
      <w:proofErr w:type="spellEnd"/>
      <w:r w:rsidR="00414BA4">
        <w:rPr>
          <w:rFonts w:ascii="Times New Roman" w:hAnsi="Times New Roman" w:cs="Times New Roman"/>
          <w:sz w:val="28"/>
          <w:szCs w:val="28"/>
        </w:rPr>
        <w:t>.</w:t>
      </w:r>
    </w:p>
    <w:p w:rsidR="00AF639C" w:rsidRDefault="008D71CF" w:rsidP="00232AB7">
      <w:pPr>
        <w:ind w:firstLine="709"/>
        <w:contextualSpacing/>
        <w:jc w:val="both"/>
        <w:rPr>
          <w:rFonts w:ascii="Times New Roman" w:hAnsi="Times New Roman" w:cs="Times New Roman"/>
          <w:sz w:val="28"/>
          <w:szCs w:val="28"/>
        </w:rPr>
      </w:pPr>
      <w:r>
        <w:rPr>
          <w:rFonts w:ascii="Times New Roman" w:hAnsi="Times New Roman" w:cs="Times New Roman"/>
          <w:sz w:val="28"/>
          <w:szCs w:val="28"/>
        </w:rPr>
        <w:t>Льняная промышленность</w:t>
      </w:r>
    </w:p>
    <w:p w:rsidR="00414BA4" w:rsidRDefault="00414BA4" w:rsidP="00232AB7">
      <w:pPr>
        <w:ind w:firstLine="709"/>
        <w:contextualSpacing/>
        <w:jc w:val="both"/>
        <w:rPr>
          <w:rFonts w:ascii="Times New Roman" w:hAnsi="Times New Roman" w:cs="Times New Roman"/>
          <w:sz w:val="28"/>
          <w:szCs w:val="28"/>
        </w:rPr>
      </w:pPr>
      <w:r>
        <w:rPr>
          <w:rFonts w:ascii="Times New Roman" w:hAnsi="Times New Roman" w:cs="Times New Roman"/>
          <w:sz w:val="28"/>
          <w:szCs w:val="28"/>
        </w:rPr>
        <w:t>Все больше продовольственных продуктов содержит основу изо льна из – заих превосходных пищевых качеств. Стойкий к гербициду ГМ лен был выведен в 2001 году.  В Роспотребнадзоре поддерживают использование ГМО. В России не везде можно выращивать лен. Для этой цели отлично подходит модифицированные сорта растения – они устойчивы к болезням и погоде, быстрее созревают и дольше хранятся, умеют самостоятельно</w:t>
      </w:r>
      <w:r w:rsidR="00C02261">
        <w:rPr>
          <w:rFonts w:ascii="Times New Roman" w:hAnsi="Times New Roman" w:cs="Times New Roman"/>
          <w:sz w:val="28"/>
          <w:szCs w:val="28"/>
        </w:rPr>
        <w:t xml:space="preserve"> вырабатывать инсектициды против вредителей. ГМ – растения способны расти и приносить хороший урожай там, где старые сорта просто не могли выжить </w:t>
      </w:r>
      <w:proofErr w:type="gramStart"/>
      <w:r w:rsidR="00C02261">
        <w:rPr>
          <w:rFonts w:ascii="Times New Roman" w:hAnsi="Times New Roman" w:cs="Times New Roman"/>
          <w:sz w:val="28"/>
          <w:szCs w:val="28"/>
        </w:rPr>
        <w:t>из</w:t>
      </w:r>
      <w:proofErr w:type="gramEnd"/>
      <w:r w:rsidR="00C02261">
        <w:rPr>
          <w:rFonts w:ascii="Times New Roman" w:hAnsi="Times New Roman" w:cs="Times New Roman"/>
          <w:sz w:val="28"/>
          <w:szCs w:val="28"/>
        </w:rPr>
        <w:t xml:space="preserve"> – за определенных погодных условиях.</w:t>
      </w:r>
    </w:p>
    <w:p w:rsidR="006729E5" w:rsidRDefault="00C02261" w:rsidP="00232AB7">
      <w:pPr>
        <w:ind w:firstLine="709"/>
        <w:contextualSpacing/>
        <w:jc w:val="both"/>
        <w:rPr>
          <w:rFonts w:ascii="Times New Roman" w:hAnsi="Times New Roman" w:cs="Times New Roman"/>
          <w:sz w:val="28"/>
          <w:szCs w:val="28"/>
        </w:rPr>
      </w:pPr>
      <w:r>
        <w:rPr>
          <w:rFonts w:ascii="Times New Roman" w:hAnsi="Times New Roman" w:cs="Times New Roman"/>
          <w:sz w:val="28"/>
          <w:szCs w:val="28"/>
        </w:rPr>
        <w:t>ГМ – водорос</w:t>
      </w:r>
      <w:r w:rsidR="008D71CF">
        <w:rPr>
          <w:rFonts w:ascii="Times New Roman" w:hAnsi="Times New Roman" w:cs="Times New Roman"/>
          <w:sz w:val="28"/>
          <w:szCs w:val="28"/>
        </w:rPr>
        <w:t>ли. Экологически чистое топливо</w:t>
      </w:r>
    </w:p>
    <w:p w:rsidR="00C02261" w:rsidRDefault="00C02261" w:rsidP="00232AB7">
      <w:pPr>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Как рассказывает </w:t>
      </w:r>
      <w:proofErr w:type="spellStart"/>
      <w:r>
        <w:rPr>
          <w:rFonts w:ascii="Times New Roman" w:hAnsi="Times New Roman" w:cs="Times New Roman"/>
          <w:sz w:val="28"/>
          <w:szCs w:val="28"/>
        </w:rPr>
        <w:t>Райнер</w:t>
      </w:r>
      <w:proofErr w:type="spellEnd"/>
      <w:r w:rsidR="0083598F">
        <w:rPr>
          <w:rFonts w:ascii="Times New Roman" w:hAnsi="Times New Roman" w:cs="Times New Roman"/>
          <w:sz w:val="28"/>
          <w:szCs w:val="28"/>
        </w:rPr>
        <w:t xml:space="preserve"> </w:t>
      </w:r>
      <w:proofErr w:type="spellStart"/>
      <w:r w:rsidR="0083598F">
        <w:rPr>
          <w:rFonts w:ascii="Times New Roman" w:hAnsi="Times New Roman" w:cs="Times New Roman"/>
          <w:sz w:val="28"/>
          <w:szCs w:val="28"/>
        </w:rPr>
        <w:t>Вайгнер</w:t>
      </w:r>
      <w:proofErr w:type="spellEnd"/>
      <w:r>
        <w:rPr>
          <w:rFonts w:ascii="Times New Roman" w:hAnsi="Times New Roman" w:cs="Times New Roman"/>
          <w:sz w:val="28"/>
          <w:szCs w:val="28"/>
        </w:rPr>
        <w:t xml:space="preserve">: «В этой невзрачной установке под названием </w:t>
      </w:r>
      <w:proofErr w:type="spellStart"/>
      <w:r>
        <w:rPr>
          <w:rFonts w:ascii="Times New Roman" w:hAnsi="Times New Roman" w:cs="Times New Roman"/>
          <w:sz w:val="28"/>
          <w:szCs w:val="28"/>
        </w:rPr>
        <w:t>Фотобиореактор</w:t>
      </w:r>
      <w:proofErr w:type="spellEnd"/>
      <w:r>
        <w:rPr>
          <w:rFonts w:ascii="Times New Roman" w:hAnsi="Times New Roman" w:cs="Times New Roman"/>
          <w:sz w:val="28"/>
          <w:szCs w:val="28"/>
        </w:rPr>
        <w:t xml:space="preserve">, ученые из института промышленного использования зерна, по заказу </w:t>
      </w:r>
      <w:r>
        <w:rPr>
          <w:rFonts w:ascii="Times New Roman" w:hAnsi="Times New Roman" w:cs="Times New Roman"/>
          <w:sz w:val="28"/>
          <w:szCs w:val="28"/>
          <w:lang w:val="en-US"/>
        </w:rPr>
        <w:t>EADS</w:t>
      </w:r>
      <w:r>
        <w:rPr>
          <w:rFonts w:ascii="Times New Roman" w:hAnsi="Times New Roman" w:cs="Times New Roman"/>
          <w:sz w:val="28"/>
          <w:szCs w:val="28"/>
        </w:rPr>
        <w:t xml:space="preserve">, выращивают водоросли, из которых </w:t>
      </w:r>
      <w:r w:rsidR="0083598F">
        <w:rPr>
          <w:rFonts w:ascii="Times New Roman" w:hAnsi="Times New Roman" w:cs="Times New Roman"/>
          <w:sz w:val="28"/>
          <w:szCs w:val="28"/>
        </w:rPr>
        <w:t>можно сделать топливо, для роста</w:t>
      </w:r>
      <w:r>
        <w:rPr>
          <w:rFonts w:ascii="Times New Roman" w:hAnsi="Times New Roman" w:cs="Times New Roman"/>
          <w:sz w:val="28"/>
          <w:szCs w:val="28"/>
        </w:rPr>
        <w:t xml:space="preserve"> водорослей необходимы только свет и двуокись углерода.</w:t>
      </w:r>
    </w:p>
    <w:p w:rsidR="00C02261" w:rsidRDefault="00C02261" w:rsidP="00232AB7">
      <w:pPr>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На площадке института под Берлином уже созданы большие практически промышленные установки для выращивания водорослей. Но этот процесс пока слишком дорог.1 кг биомасс, полученной из водорослей, стоит на мировом рынке от 10 до 20 долларов. Рентабельным такое производство будет, если один </w:t>
      </w:r>
      <w:r>
        <w:rPr>
          <w:rFonts w:ascii="Times New Roman" w:hAnsi="Times New Roman" w:cs="Times New Roman"/>
          <w:sz w:val="28"/>
          <w:szCs w:val="28"/>
        </w:rPr>
        <w:lastRenderedPageBreak/>
        <w:t>килограмм водорослей будет стоить меньше одного доллара. Конечно, если поставить это на производственный поток, нужны миллионы тонн биомассы, и себестоимость можно снизить</w:t>
      </w:r>
      <w:r w:rsidR="00481C8F">
        <w:rPr>
          <w:rFonts w:ascii="Times New Roman" w:hAnsi="Times New Roman" w:cs="Times New Roman"/>
          <w:sz w:val="28"/>
          <w:szCs w:val="28"/>
        </w:rPr>
        <w:t>. Поэтому ученые настроены оптимистично.</w:t>
      </w:r>
    </w:p>
    <w:p w:rsidR="00481C8F" w:rsidRPr="00C02261" w:rsidRDefault="00232AB7" w:rsidP="00232AB7">
      <w:pPr>
        <w:ind w:firstLine="708"/>
        <w:jc w:val="both"/>
        <w:rPr>
          <w:rFonts w:ascii="Times New Roman" w:hAnsi="Times New Roman" w:cs="Times New Roman"/>
          <w:sz w:val="28"/>
          <w:szCs w:val="28"/>
        </w:rPr>
      </w:pPr>
      <w:r>
        <w:rPr>
          <w:rFonts w:ascii="Times New Roman" w:hAnsi="Times New Roman" w:cs="Times New Roman"/>
          <w:sz w:val="28"/>
          <w:szCs w:val="28"/>
        </w:rPr>
        <w:t>Ни</w:t>
      </w:r>
      <w:r w:rsidR="00481C8F">
        <w:rPr>
          <w:rFonts w:ascii="Times New Roman" w:hAnsi="Times New Roman" w:cs="Times New Roman"/>
          <w:sz w:val="28"/>
          <w:szCs w:val="28"/>
        </w:rPr>
        <w:t xml:space="preserve">какого керосина, только водоросли – именно по такому принципу работает эта новинка в сфере авиапромышленности. Самолет нового поколения кружит в берлинском небе на топливе из морских водорослей. Демонстрационный полет проходит в рамках международного авиасалона. Представил экологически чистое чудо – Европейский Аэрокосмический Оборонный Концерн. </w:t>
      </w:r>
      <w:bookmarkStart w:id="0" w:name="_GoBack"/>
      <w:bookmarkEnd w:id="0"/>
    </w:p>
    <w:sectPr w:rsidR="00481C8F" w:rsidRPr="00C02261" w:rsidSect="00232AB7">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CF5BBE"/>
    <w:rsid w:val="00232AB7"/>
    <w:rsid w:val="00414BA4"/>
    <w:rsid w:val="00481C8F"/>
    <w:rsid w:val="006729E5"/>
    <w:rsid w:val="007161A1"/>
    <w:rsid w:val="0083598F"/>
    <w:rsid w:val="008D71CF"/>
    <w:rsid w:val="00AF639C"/>
    <w:rsid w:val="00C02261"/>
    <w:rsid w:val="00CE4425"/>
    <w:rsid w:val="00CF5BBE"/>
    <w:rsid w:val="00DC7651"/>
    <w:rsid w:val="00FE3B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65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C0592-DF9B-43CF-BCB4-A8526E6CD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443</Words>
  <Characters>2531</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Bio-Geo</cp:lastModifiedBy>
  <cp:revision>8</cp:revision>
  <dcterms:created xsi:type="dcterms:W3CDTF">2014-12-22T10:45:00Z</dcterms:created>
  <dcterms:modified xsi:type="dcterms:W3CDTF">2014-12-29T05:59:00Z</dcterms:modified>
</cp:coreProperties>
</file>